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913" w:rsidRDefault="006E7913" w:rsidP="006E7913">
      <w:pPr>
        <w:spacing w:after="150" w:line="619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50"/>
          <w:szCs w:val="50"/>
          <w:lang w:eastAsia="fr-FR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50"/>
          <w:szCs w:val="50"/>
          <w:lang w:eastAsia="fr-FR"/>
        </w:rPr>
        <w:t>OUEST France 17/03/17</w:t>
      </w:r>
      <w:bookmarkStart w:id="0" w:name="_GoBack"/>
      <w:bookmarkEnd w:id="0"/>
    </w:p>
    <w:p w:rsidR="006E7913" w:rsidRPr="006E7913" w:rsidRDefault="006E7913" w:rsidP="006E7913">
      <w:pPr>
        <w:spacing w:after="150" w:line="619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50"/>
          <w:szCs w:val="50"/>
          <w:lang w:eastAsia="fr-FR"/>
        </w:rPr>
      </w:pPr>
      <w:r w:rsidRPr="006E7913">
        <w:rPr>
          <w:rFonts w:ascii="Arial" w:eastAsia="Times New Roman" w:hAnsi="Arial" w:cs="Arial"/>
          <w:b/>
          <w:bCs/>
          <w:color w:val="000000"/>
          <w:kern w:val="36"/>
          <w:sz w:val="50"/>
          <w:szCs w:val="50"/>
          <w:lang w:eastAsia="fr-FR"/>
        </w:rPr>
        <w:t>Saint-Malo. BG Race a commencé la sélection d’un Espoir</w:t>
      </w:r>
    </w:p>
    <w:p w:rsidR="006E7913" w:rsidRPr="006E7913" w:rsidRDefault="006E7913" w:rsidP="006E7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7913">
        <w:rPr>
          <w:rFonts w:ascii="Arial" w:eastAsia="Times New Roman" w:hAnsi="Arial" w:cs="Arial"/>
          <w:color w:val="878787"/>
          <w:sz w:val="24"/>
          <w:szCs w:val="24"/>
          <w:lang w:eastAsia="fr-FR"/>
        </w:rPr>
        <w:t>Modifié le 17/03/2017 à 16:26 | Publié le 17/03/2017 à 16:25</w:t>
      </w:r>
    </w:p>
    <w:p w:rsidR="006E7913" w:rsidRPr="006E7913" w:rsidRDefault="006E7913" w:rsidP="006E7913">
      <w:pPr>
        <w:numPr>
          <w:ilvl w:val="0"/>
          <w:numId w:val="1"/>
        </w:numPr>
        <w:spacing w:after="0" w:line="300" w:lineRule="atLeast"/>
        <w:ind w:left="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6E7913">
        <w:rPr>
          <w:rFonts w:ascii="Arial" w:eastAsia="Times New Roman" w:hAnsi="Arial" w:cs="Arial"/>
          <w:noProof/>
          <w:color w:val="000000"/>
          <w:sz w:val="20"/>
          <w:szCs w:val="20"/>
          <w:lang w:eastAsia="fr-FR"/>
        </w:rPr>
        <w:drawing>
          <wp:inline distT="0" distB="0" distL="0" distR="0">
            <wp:extent cx="6096000" cy="3429000"/>
            <wp:effectExtent l="0" t="0" r="0" b="0"/>
            <wp:docPr id="4" name="Image 4" descr="Sur 17 candidats, 9 ont été retenus, en attendant d’en trier troi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r 17 candidats, 9 ont été retenus, en attendant d’en trier trois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7913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Sur 17 candidats, 9 ont été retenus, en attendant d’en trier trois. | DR</w:t>
      </w:r>
    </w:p>
    <w:p w:rsidR="006E7913" w:rsidRDefault="006E7913" w:rsidP="006E7913">
      <w:pPr>
        <w:spacing w:after="0" w:line="240" w:lineRule="auto"/>
        <w:rPr>
          <w:rFonts w:ascii="Arial" w:eastAsia="Times New Roman" w:hAnsi="Arial" w:cs="Arial"/>
          <w:b/>
          <w:bCs/>
          <w:color w:val="3B5998"/>
          <w:sz w:val="17"/>
          <w:szCs w:val="17"/>
          <w:bdr w:val="single" w:sz="6" w:space="1" w:color="D4D4D4" w:frame="1"/>
          <w:shd w:val="clear" w:color="auto" w:fill="FFFFFF"/>
          <w:lang w:eastAsia="fr-FR"/>
        </w:rPr>
      </w:pPr>
    </w:p>
    <w:p w:rsidR="006E7913" w:rsidRPr="006E7913" w:rsidRDefault="006E7913" w:rsidP="006E791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6E7913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Gérard </w:t>
      </w:r>
      <w:proofErr w:type="spellStart"/>
      <w:r w:rsidRPr="006E7913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Lebailly</w:t>
      </w:r>
      <w:proofErr w:type="spellEnd"/>
    </w:p>
    <w:p w:rsidR="006E7913" w:rsidRDefault="006E7913" w:rsidP="006E7913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</w:pPr>
    </w:p>
    <w:p w:rsidR="006E7913" w:rsidRPr="006E7913" w:rsidRDefault="006E7913" w:rsidP="006E7913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</w:pPr>
      <w:r w:rsidRPr="006E7913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Pas moins de 17 candidatures sont arrivées dans les bureaux de BG RACE, pour la quatrième année consécutive des sélections Espoir.</w:t>
      </w:r>
    </w:p>
    <w:p w:rsidR="006E7913" w:rsidRPr="006E7913" w:rsidRDefault="006E7913" w:rsidP="006E791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6E7913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Cette année, l’Espoir pour un Café partira du Havre le 5 novembre vers Salvador de Bahia, au Brésil, avec la Transat Jacques </w:t>
      </w:r>
      <w:proofErr w:type="spellStart"/>
      <w:r w:rsidRPr="006E7913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Vabre</w:t>
      </w:r>
      <w:proofErr w:type="spellEnd"/>
      <w:r w:rsidRPr="006E7913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.</w:t>
      </w:r>
    </w:p>
    <w:p w:rsidR="006E7913" w:rsidRPr="006E7913" w:rsidRDefault="006E7913" w:rsidP="006E791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6E7913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L’Espoir 2017 embarquera avec l’architecte naval Christophe Bachmann, sur un Class40 neuf construit par le chantier </w:t>
      </w:r>
      <w:proofErr w:type="spellStart"/>
      <w:r w:rsidRPr="006E7913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BateauxBG</w:t>
      </w:r>
      <w:proofErr w:type="spellEnd"/>
      <w:r w:rsidRPr="006E7913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Race, ainsi par ailleurs que le couple Louis Burton/Servane Escoffier sur Bureau Vallée 2, en classe IMOCA.</w:t>
      </w:r>
    </w:p>
    <w:p w:rsidR="006E7913" w:rsidRPr="006E7913" w:rsidRDefault="006E7913" w:rsidP="006E79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6E7913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Les 9 candidats retenus pour participer aux sélections, sur les 17 candidatures, sont:</w:t>
      </w:r>
    </w:p>
    <w:p w:rsidR="006E7913" w:rsidRPr="006E7913" w:rsidRDefault="006E7913" w:rsidP="006E791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6E7913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Clément Dorso (24 ans), Simon </w:t>
      </w:r>
      <w:proofErr w:type="spellStart"/>
      <w:r w:rsidRPr="006E7913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Mirada</w:t>
      </w:r>
      <w:proofErr w:type="spellEnd"/>
      <w:r w:rsidRPr="006E7913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(20 ans), Hugo </w:t>
      </w:r>
      <w:proofErr w:type="spellStart"/>
      <w:r w:rsidRPr="006E7913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Vallerie</w:t>
      </w:r>
      <w:proofErr w:type="spellEnd"/>
      <w:r w:rsidRPr="006E7913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(18 ans), Julien Bourgeois (25 ans), Tom </w:t>
      </w:r>
      <w:proofErr w:type="spellStart"/>
      <w:r w:rsidRPr="006E7913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Laperche</w:t>
      </w:r>
      <w:proofErr w:type="spellEnd"/>
      <w:r w:rsidRPr="006E7913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(19 ans), Nicolas Dufour (18 ans), Guillaume et Rémy Dupont (24 et 23 ans), ainsi qu’une jeune fille, Marine de la Rivière (19 ans).</w:t>
      </w:r>
    </w:p>
    <w:p w:rsidR="006E7913" w:rsidRPr="006E7913" w:rsidRDefault="006E7913" w:rsidP="006E7913">
      <w:pPr>
        <w:shd w:val="clear" w:color="auto" w:fill="FFFFFF"/>
        <w:spacing w:after="0" w:line="326" w:lineRule="atLeast"/>
        <w:rPr>
          <w:rFonts w:ascii="Arial" w:eastAsia="Times New Roman" w:hAnsi="Arial" w:cs="Arial"/>
          <w:color w:val="000000"/>
          <w:sz w:val="23"/>
          <w:szCs w:val="23"/>
          <w:lang w:eastAsia="fr-FR"/>
        </w:rPr>
      </w:pPr>
      <w:r w:rsidRPr="006E7913">
        <w:rPr>
          <w:rFonts w:ascii="Arial" w:eastAsia="Times New Roman" w:hAnsi="Arial" w:cs="Arial"/>
          <w:noProof/>
          <w:color w:val="000000"/>
          <w:sz w:val="23"/>
          <w:szCs w:val="23"/>
          <w:lang w:eastAsia="fr-FR"/>
        </w:rPr>
        <w:lastRenderedPageBreak/>
        <w:drawing>
          <wp:inline distT="0" distB="0" distL="0" distR="0">
            <wp:extent cx="6096000" cy="4067175"/>
            <wp:effectExtent l="0" t="0" r="0" b="9525"/>
            <wp:docPr id="3" name="Image 3" descr="Prochain rendez-vous les 8 et 9 avr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chain rendez-vous les 8 et 9 avril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7913">
        <w:rPr>
          <w:rFonts w:ascii="Arial" w:eastAsia="Times New Roman" w:hAnsi="Arial" w:cs="Arial"/>
          <w:color w:val="000000"/>
          <w:sz w:val="23"/>
          <w:szCs w:val="23"/>
          <w:lang w:eastAsia="fr-FR"/>
        </w:rPr>
        <w:t>Prochain rendez-vous les 8 et 9 avril. | DR</w:t>
      </w:r>
    </w:p>
    <w:p w:rsidR="006E7913" w:rsidRDefault="006E7913" w:rsidP="006E791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666666"/>
          <w:sz w:val="12"/>
          <w:szCs w:val="12"/>
          <w:lang w:eastAsia="fr-FR"/>
        </w:rPr>
      </w:pPr>
    </w:p>
    <w:p w:rsidR="006E7913" w:rsidRDefault="006E7913" w:rsidP="006E791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6E7913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Le week-end du 8 et 9 avril portera sur de la navigation et sur des entretiens individuels de motivation. À son issue, trois finalistes seront sélectionnés, pour partir 24 heures au large, en configuration « solitaire » (mais sous observation).</w:t>
      </w:r>
    </w:p>
    <w:p w:rsidR="006E7913" w:rsidRPr="006E7913" w:rsidRDefault="006E7913" w:rsidP="006E791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666666"/>
          <w:sz w:val="12"/>
          <w:szCs w:val="12"/>
          <w:lang w:eastAsia="fr-FR"/>
        </w:rPr>
      </w:pPr>
    </w:p>
    <w:p w:rsidR="006E7913" w:rsidRPr="006E7913" w:rsidRDefault="006E7913" w:rsidP="006E791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6E7913">
        <w:rPr>
          <w:rFonts w:ascii="Arial" w:eastAsia="Times New Roman" w:hAnsi="Arial" w:cs="Arial"/>
          <w:color w:val="878787"/>
          <w:sz w:val="20"/>
          <w:szCs w:val="20"/>
          <w:lang w:eastAsia="fr-FR"/>
        </w:rPr>
        <w:t>Tags</w:t>
      </w:r>
      <w:r w:rsidRPr="006E7913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 </w:t>
      </w:r>
    </w:p>
    <w:p w:rsidR="006E7913" w:rsidRPr="006E7913" w:rsidRDefault="006E7913" w:rsidP="006E7913">
      <w:pPr>
        <w:numPr>
          <w:ilvl w:val="0"/>
          <w:numId w:val="3"/>
        </w:numPr>
        <w:pBdr>
          <w:top w:val="single" w:sz="6" w:space="1" w:color="D4D4D4"/>
          <w:left w:val="single" w:sz="6" w:space="6" w:color="D4D4D4"/>
          <w:bottom w:val="single" w:sz="6" w:space="1" w:color="D4D4D4"/>
          <w:right w:val="single" w:sz="6" w:space="6" w:color="D4D4D4"/>
        </w:pBdr>
        <w:shd w:val="clear" w:color="auto" w:fill="878787"/>
        <w:spacing w:after="0" w:line="300" w:lineRule="atLeast"/>
        <w:ind w:left="0" w:right="75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hyperlink r:id="rId7" w:history="1">
        <w:r w:rsidRPr="006E7913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fr-FR"/>
          </w:rPr>
          <w:t>Saint-Malo</w:t>
        </w:r>
      </w:hyperlink>
    </w:p>
    <w:p w:rsidR="00CD7BC4" w:rsidRDefault="006E7913"/>
    <w:sectPr w:rsidR="00CD7B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D4E98"/>
    <w:multiLevelType w:val="multilevel"/>
    <w:tmpl w:val="D1787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CA71F2"/>
    <w:multiLevelType w:val="multilevel"/>
    <w:tmpl w:val="2440F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B81D76"/>
    <w:multiLevelType w:val="multilevel"/>
    <w:tmpl w:val="D6E21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913"/>
    <w:rsid w:val="003744FA"/>
    <w:rsid w:val="00440190"/>
    <w:rsid w:val="00477683"/>
    <w:rsid w:val="006E7913"/>
    <w:rsid w:val="00700F7D"/>
    <w:rsid w:val="0075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FC5D6"/>
  <w15:chartTrackingRefBased/>
  <w15:docId w15:val="{E94EE8A7-E236-4800-A1DF-31B09A09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6E79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E7913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metadata">
    <w:name w:val="metadata"/>
    <w:basedOn w:val="Policepardfaut"/>
    <w:rsid w:val="006E7913"/>
  </w:style>
  <w:style w:type="character" w:customStyle="1" w:styleId="apple-converted-space">
    <w:name w:val="apple-converted-space"/>
    <w:basedOn w:val="Policepardfaut"/>
    <w:rsid w:val="006E7913"/>
  </w:style>
  <w:style w:type="character" w:styleId="Lienhypertexte">
    <w:name w:val="Hyperlink"/>
    <w:basedOn w:val="Policepardfaut"/>
    <w:uiPriority w:val="99"/>
    <w:semiHidden/>
    <w:unhideWhenUsed/>
    <w:rsid w:val="006E7913"/>
    <w:rPr>
      <w:color w:val="0000FF"/>
      <w:u w:val="single"/>
    </w:rPr>
  </w:style>
  <w:style w:type="character" w:customStyle="1" w:styleId="rsbtntext">
    <w:name w:val="rsbtn_text"/>
    <w:basedOn w:val="Policepardfaut"/>
    <w:rsid w:val="006E7913"/>
  </w:style>
  <w:style w:type="character" w:customStyle="1" w:styleId="social-likesbutton">
    <w:name w:val="social-likes__button"/>
    <w:basedOn w:val="Policepardfaut"/>
    <w:rsid w:val="006E7913"/>
  </w:style>
  <w:style w:type="character" w:customStyle="1" w:styleId="social-likescounter">
    <w:name w:val="social-likes__counter"/>
    <w:basedOn w:val="Policepardfaut"/>
    <w:rsid w:val="006E7913"/>
  </w:style>
  <w:style w:type="paragraph" w:styleId="NormalWeb">
    <w:name w:val="Normal (Web)"/>
    <w:basedOn w:val="Normal"/>
    <w:uiPriority w:val="99"/>
    <w:semiHidden/>
    <w:unhideWhenUsed/>
    <w:rsid w:val="006E7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uthors">
    <w:name w:val="authors"/>
    <w:basedOn w:val="Policepardfaut"/>
    <w:rsid w:val="006E7913"/>
  </w:style>
  <w:style w:type="paragraph" w:customStyle="1" w:styleId="description">
    <w:name w:val="description"/>
    <w:basedOn w:val="Normal"/>
    <w:rsid w:val="006E7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ads-ui-components-credits-colored">
    <w:name w:val="teads-ui-components-credits-colored"/>
    <w:basedOn w:val="Policepardfaut"/>
    <w:rsid w:val="006E7913"/>
  </w:style>
  <w:style w:type="character" w:styleId="lev">
    <w:name w:val="Strong"/>
    <w:basedOn w:val="Policepardfaut"/>
    <w:uiPriority w:val="22"/>
    <w:qFormat/>
    <w:rsid w:val="006E7913"/>
    <w:rPr>
      <w:b/>
      <w:bCs/>
    </w:rPr>
  </w:style>
  <w:style w:type="character" w:customStyle="1" w:styleId="keyword-titre">
    <w:name w:val="keyword-titre"/>
    <w:basedOn w:val="Policepardfaut"/>
    <w:rsid w:val="006E7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1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20240">
          <w:marLeft w:val="0"/>
          <w:marRight w:val="0"/>
          <w:marTop w:val="0"/>
          <w:marBottom w:val="0"/>
          <w:divBdr>
            <w:top w:val="single" w:sz="6" w:space="1" w:color="D4D4D4"/>
            <w:left w:val="single" w:sz="6" w:space="2" w:color="D4D4D4"/>
            <w:bottom w:val="single" w:sz="6" w:space="1" w:color="D4D4D4"/>
            <w:right w:val="single" w:sz="6" w:space="2" w:color="D4D4D4"/>
          </w:divBdr>
        </w:div>
        <w:div w:id="4005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9142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0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60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389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09791">
                  <w:marLeft w:val="0"/>
                  <w:marRight w:val="0"/>
                  <w:marTop w:val="3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94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0574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6E8EB"/>
                        <w:left w:val="single" w:sz="6" w:space="0" w:color="E6E8EB"/>
                        <w:bottom w:val="single" w:sz="6" w:space="0" w:color="E6E8EB"/>
                        <w:right w:val="single" w:sz="6" w:space="0" w:color="E6E8EB"/>
                      </w:divBdr>
                      <w:divsChild>
                        <w:div w:id="181510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10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327008">
                              <w:marLeft w:val="-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793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6E8EB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58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uest-france.fr/bretagne/saint-malo-3540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221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Tiberghien</dc:creator>
  <cp:keywords/>
  <dc:description/>
  <cp:lastModifiedBy>Sigrid Tiberghien</cp:lastModifiedBy>
  <cp:revision>1</cp:revision>
  <dcterms:created xsi:type="dcterms:W3CDTF">2017-03-21T09:28:00Z</dcterms:created>
  <dcterms:modified xsi:type="dcterms:W3CDTF">2017-03-21T09:32:00Z</dcterms:modified>
</cp:coreProperties>
</file>